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222222"/>
          <w:u w:color="222222"/>
          <w14:textFill>
            <w14:solidFill>
              <w14:srgbClr w14:val="222222"/>
            </w14:solidFill>
          </w14:textFill>
        </w:rPr>
      </w:pPr>
    </w:p>
    <w:tbl>
      <w:tblPr>
        <w:tblW w:w="92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5"/>
        <w:gridCol w:w="5460"/>
        <w:gridCol w:w="1905"/>
      </w:tblGrid>
      <w:tr>
        <w:tblPrEx>
          <w:shd w:val="clear" w:color="auto" w:fill="ced7e7"/>
        </w:tblPrEx>
        <w:trPr>
          <w:trHeight w:val="1911" w:hRule="atLeast"/>
        </w:trPr>
        <w:tc>
          <w:tcPr>
            <w:tcW w:type="dxa" w:w="190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outline w:val="0"/>
                <w:color w:val="222222"/>
                <w:u w:color="222222"/>
                <w:shd w:val="nil" w:color="auto" w:fill="auto"/>
                <w14:textFill>
                  <w14:solidFill>
                    <w14:srgbClr w14:val="222222"/>
                  </w14:solidFill>
                </w14:textFill>
              </w:rPr>
              <w:drawing xmlns:a="http://schemas.openxmlformats.org/drawingml/2006/main">
                <wp:inline distT="0" distB="0" distL="0" distR="0">
                  <wp:extent cx="947738" cy="952623"/>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947738" cy="952623"/>
                          </a:xfrm>
                          <a:prstGeom prst="rect">
                            <a:avLst/>
                          </a:prstGeom>
                          <a:ln w="12700" cap="flat">
                            <a:noFill/>
                            <a:miter lim="400000"/>
                          </a:ln>
                          <a:effectLst/>
                        </pic:spPr>
                      </pic:pic>
                    </a:graphicData>
                  </a:graphic>
                </wp:inline>
              </w:drawing>
            </w:r>
          </w:p>
        </w:tc>
        <w:tc>
          <w:tcPr>
            <w:tcW w:type="dxa" w:w="54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center"/>
          </w:tcPr>
          <w:p>
            <w:pPr>
              <w:pStyle w:val="Title"/>
              <w:widowControl w:val="0"/>
              <w:spacing w:line="240" w:lineRule="auto"/>
              <w:jc w:val="center"/>
              <w:rPr>
                <w:rFonts w:ascii="Roboto" w:cs="Roboto" w:hAnsi="Roboto" w:eastAsia="Roboto"/>
                <w:b w:val="1"/>
                <w:bCs w:val="1"/>
                <w:shd w:val="nil" w:color="auto" w:fill="auto"/>
              </w:rPr>
            </w:pPr>
            <w:r>
              <w:rPr>
                <w:rFonts w:ascii="Roboto" w:cs="Roboto" w:hAnsi="Roboto" w:eastAsia="Roboto"/>
                <w:b w:val="1"/>
                <w:bCs w:val="1"/>
                <w:shd w:val="nil" w:color="auto" w:fill="auto"/>
                <w:rtl w:val="0"/>
                <w:lang w:val="en-US"/>
              </w:rPr>
              <w:t>Liverpool Canoe Club</w:t>
            </w:r>
          </w:p>
          <w:p>
            <w:pPr>
              <w:pStyle w:val="Subtitle"/>
              <w:bidi w:val="0"/>
              <w:spacing w:line="240" w:lineRule="auto"/>
              <w:ind w:left="0" w:right="0" w:firstLine="0"/>
              <w:jc w:val="center"/>
              <w:rPr>
                <w:rtl w:val="0"/>
              </w:rPr>
            </w:pPr>
            <w:r>
              <w:rPr>
                <w:sz w:val="26"/>
                <w:szCs w:val="26"/>
                <w:shd w:val="nil" w:color="auto" w:fill="auto"/>
                <w:rtl w:val="0"/>
                <w:lang w:val="en-US"/>
              </w:rPr>
              <w:t>Stewardship Group Agenda</w:t>
            </w:r>
            <w:r>
              <w:rPr>
                <w:sz w:val="26"/>
                <w:szCs w:val="26"/>
                <w:shd w:val="nil" w:color="auto" w:fill="auto"/>
                <w:rtl w:val="0"/>
                <w:lang w:val="en-US"/>
              </w:rPr>
              <w:t xml:space="preserve"> and Minutes</w:t>
            </w:r>
            <w:r>
              <w:rPr>
                <w:sz w:val="26"/>
                <w:szCs w:val="26"/>
                <w:shd w:val="nil" w:color="auto" w:fill="auto"/>
                <w:rtl w:val="0"/>
                <w:lang w:val="en-US"/>
              </w:rPr>
              <w:t xml:space="preserve"> - 15th Nov 2023</w:t>
            </w:r>
            <w:r>
              <w:rPr>
                <w:sz w:val="26"/>
                <w:szCs w:val="26"/>
                <w:shd w:val="nil" w:color="auto" w:fill="auto"/>
                <w:rtl w:val="0"/>
                <w:lang w:val="en-US"/>
              </w:rPr>
              <w:t xml:space="preserve"> 8pm</w:t>
            </w:r>
          </w:p>
        </w:tc>
        <w:tc>
          <w:tcPr>
            <w:tcW w:type="dxa" w:w="190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p>
    <w:p>
      <w:pPr>
        <w:pStyle w:val="Body"/>
        <w:widowControl w:val="0"/>
        <w:spacing w:line="240" w:lineRule="auto"/>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Attendance</w:t>
      </w:r>
    </w:p>
    <w:p>
      <w:pPr>
        <w:pStyle w:val="Default"/>
        <w:bidi w:val="0"/>
        <w:spacing w:before="0" w:line="240" w:lineRule="auto"/>
        <w:ind w:left="0" w:right="0" w:firstLine="0"/>
        <w:jc w:val="left"/>
        <w:rPr>
          <w:rFonts w:ascii="Arial" w:cs="Arial" w:hAnsi="Arial" w:eastAsia="Arial"/>
          <w:i w:val="1"/>
          <w:iCs w:val="1"/>
          <w:outline w:val="0"/>
          <w:color w:val="222222"/>
          <w:sz w:val="22"/>
          <w:szCs w:val="22"/>
          <w:shd w:val="clear" w:color="auto" w:fill="ffffff"/>
          <w:rtl w:val="0"/>
          <w14:textFill>
            <w14:solidFill>
              <w14:srgbClr w14:val="222222"/>
            </w14:solidFill>
          </w14:textFill>
        </w:rPr>
      </w:pPr>
      <w:r>
        <w:rPr>
          <w:rFonts w:ascii="Arial" w:hAnsi="Arial"/>
          <w:i w:val="1"/>
          <w:iCs w:val="1"/>
          <w:outline w:val="0"/>
          <w:color w:val="222222"/>
          <w:sz w:val="22"/>
          <w:szCs w:val="22"/>
          <w:shd w:val="clear" w:color="auto" w:fill="ffffff"/>
          <w:rtl w:val="0"/>
          <w:lang w:val="fr-FR"/>
          <w14:textFill>
            <w14:solidFill>
              <w14:srgbClr w14:val="222222"/>
            </w14:solidFill>
          </w14:textFill>
        </w:rPr>
        <w:t>Apologies:</w:t>
      </w:r>
      <w:r>
        <w:rPr>
          <w:rFonts w:ascii="Arial" w:hAnsi="Arial" w:hint="default"/>
          <w:i w:val="1"/>
          <w:iCs w:val="1"/>
          <w:outline w:val="0"/>
          <w:color w:val="222222"/>
          <w:sz w:val="22"/>
          <w:szCs w:val="22"/>
          <w:shd w:val="clear" w:color="auto" w:fill="ffffff"/>
          <w:rtl w:val="0"/>
          <w14:textFill>
            <w14:solidFill>
              <w14:srgbClr w14:val="222222"/>
            </w14:solidFill>
          </w14:textFill>
        </w:rPr>
        <w:t> </w:t>
      </w:r>
      <w:r>
        <w:rPr>
          <w:rFonts w:ascii="Arial" w:hAnsi="Arial"/>
          <w:i w:val="1"/>
          <w:iCs w:val="1"/>
          <w:outline w:val="0"/>
          <w:color w:val="222222"/>
          <w:sz w:val="22"/>
          <w:szCs w:val="22"/>
          <w:shd w:val="clear" w:color="auto" w:fill="ffffff"/>
          <w:rtl w:val="0"/>
          <w14:textFill>
            <w14:solidFill>
              <w14:srgbClr w14:val="222222"/>
            </w14:solidFill>
          </w14:textFill>
        </w:rPr>
        <w:t>Nikki Aldridge, Carol</w:t>
      </w:r>
      <w:r>
        <w:rPr>
          <w:rFonts w:ascii="Arial" w:hAnsi="Arial" w:hint="default"/>
          <w:i w:val="1"/>
          <w:iCs w:val="1"/>
          <w:outline w:val="0"/>
          <w:color w:val="222222"/>
          <w:sz w:val="22"/>
          <w:szCs w:val="22"/>
          <w:shd w:val="clear" w:color="auto" w:fill="ffffff"/>
          <w:rtl w:val="0"/>
          <w14:textFill>
            <w14:solidFill>
              <w14:srgbClr w14:val="222222"/>
            </w14:solidFill>
          </w14:textFill>
        </w:rPr>
        <w:t> </w:t>
      </w:r>
      <w:r>
        <w:rPr>
          <w:rFonts w:ascii="Arial" w:hAnsi="Arial"/>
          <w:i w:val="1"/>
          <w:iCs w:val="1"/>
          <w:outline w:val="0"/>
          <w:color w:val="222222"/>
          <w:sz w:val="22"/>
          <w:szCs w:val="22"/>
          <w:shd w:val="clear" w:color="auto" w:fill="ffffff"/>
          <w:rtl w:val="0"/>
          <w:lang w:val="de-DE"/>
          <w14:textFill>
            <w14:solidFill>
              <w14:srgbClr w14:val="222222"/>
            </w14:solidFill>
          </w14:textFill>
        </w:rPr>
        <w:t>Atkinson, James Gerrie,</w:t>
      </w:r>
    </w:p>
    <w:p>
      <w:pPr>
        <w:pStyle w:val="Default"/>
        <w:bidi w:val="0"/>
        <w:spacing w:before="0" w:line="240" w:lineRule="auto"/>
        <w:ind w:left="0" w:right="0" w:firstLine="0"/>
        <w:jc w:val="left"/>
        <w:rPr>
          <w:rFonts w:ascii="Arial" w:cs="Arial" w:hAnsi="Arial" w:eastAsia="Arial"/>
          <w:i w:val="1"/>
          <w:iCs w:val="1"/>
          <w:outline w:val="0"/>
          <w:color w:val="222222"/>
          <w:sz w:val="22"/>
          <w:szCs w:val="22"/>
          <w:shd w:val="clear" w:color="auto" w:fill="ffffff"/>
          <w:rtl w:val="0"/>
          <w14:textFill>
            <w14:solidFill>
              <w14:srgbClr w14:val="222222"/>
            </w14:solidFill>
          </w14:textFill>
        </w:rPr>
      </w:pPr>
      <w:r>
        <w:rPr>
          <w:rFonts w:ascii="Arial" w:hAnsi="Arial"/>
          <w:i w:val="1"/>
          <w:iCs w:val="1"/>
          <w:outline w:val="0"/>
          <w:color w:val="222222"/>
          <w:sz w:val="22"/>
          <w:szCs w:val="22"/>
          <w:shd w:val="clear" w:color="auto" w:fill="ffffff"/>
          <w:rtl w:val="0"/>
          <w:lang w:val="en-US"/>
          <w14:textFill>
            <w14:solidFill>
              <w14:srgbClr w14:val="222222"/>
            </w14:solidFill>
          </w14:textFill>
        </w:rPr>
        <w:t>Present:</w:t>
      </w:r>
      <w:r>
        <w:rPr>
          <w:rFonts w:ascii="Arial" w:hAnsi="Arial" w:hint="default"/>
          <w:i w:val="1"/>
          <w:iCs w:val="1"/>
          <w:outline w:val="0"/>
          <w:color w:val="222222"/>
          <w:sz w:val="22"/>
          <w:szCs w:val="22"/>
          <w:shd w:val="clear" w:color="auto" w:fill="ffffff"/>
          <w:rtl w:val="0"/>
          <w14:textFill>
            <w14:solidFill>
              <w14:srgbClr w14:val="222222"/>
            </w14:solidFill>
          </w14:textFill>
        </w:rPr>
        <w:t> </w:t>
      </w:r>
      <w:r>
        <w:rPr>
          <w:rFonts w:ascii="Arial" w:hAnsi="Arial"/>
          <w:i w:val="1"/>
          <w:iCs w:val="1"/>
          <w:outline w:val="0"/>
          <w:color w:val="222222"/>
          <w:sz w:val="22"/>
          <w:szCs w:val="22"/>
          <w:shd w:val="clear" w:color="auto" w:fill="ffffff"/>
          <w:rtl w:val="0"/>
          <w:lang w:val="en-US"/>
          <w14:textFill>
            <w14:solidFill>
              <w14:srgbClr w14:val="222222"/>
            </w14:solidFill>
          </w14:textFill>
        </w:rPr>
        <w:t>Adya Misra, Keith Steer (happy to use initials if easier)</w:t>
      </w:r>
    </w:p>
    <w:p>
      <w:pPr>
        <w:pStyle w:val="Default"/>
        <w:bidi w:val="0"/>
        <w:spacing w:before="0" w:line="240" w:lineRule="auto"/>
        <w:ind w:left="0" w:right="0" w:firstLine="0"/>
        <w:jc w:val="left"/>
        <w:rPr>
          <w:rFonts w:ascii="Arial" w:cs="Arial" w:hAnsi="Arial" w:eastAsia="Arial"/>
          <w:i w:val="1"/>
          <w:iCs w:val="1"/>
          <w:outline w:val="0"/>
          <w:color w:val="222222"/>
          <w:sz w:val="22"/>
          <w:szCs w:val="22"/>
          <w:u w:color="222222"/>
          <w:shd w:val="clear" w:color="auto" w:fill="ffffff"/>
          <w:rtl w:val="0"/>
          <w14:textFill>
            <w14:solidFill>
              <w14:srgbClr w14:val="222222"/>
            </w14:solidFill>
          </w14:textFill>
        </w:rPr>
      </w:pPr>
      <w:r>
        <w:rPr>
          <w:rFonts w:ascii="Arial" w:hAnsi="Arial"/>
          <w:i w:val="1"/>
          <w:iCs w:val="1"/>
          <w:outline w:val="0"/>
          <w:color w:val="222222"/>
          <w:sz w:val="22"/>
          <w:szCs w:val="22"/>
          <w:shd w:val="clear" w:color="auto" w:fill="ffffff"/>
          <w:rtl w:val="0"/>
          <w:lang w:val="en-US"/>
          <w14:textFill>
            <w14:solidFill>
              <w14:srgbClr w14:val="222222"/>
            </w14:solidFill>
          </w14:textFill>
        </w:rPr>
        <w:t>Absent:</w:t>
      </w:r>
      <w:r>
        <w:rPr>
          <w:rFonts w:ascii="Arial" w:hAnsi="Arial" w:hint="default"/>
          <w:i w:val="1"/>
          <w:iCs w:val="1"/>
          <w:outline w:val="0"/>
          <w:color w:val="222222"/>
          <w:sz w:val="22"/>
          <w:szCs w:val="22"/>
          <w:shd w:val="clear" w:color="auto" w:fill="ffffff"/>
          <w:rtl w:val="0"/>
          <w14:textFill>
            <w14:solidFill>
              <w14:srgbClr w14:val="222222"/>
            </w14:solidFill>
          </w14:textFill>
        </w:rPr>
        <w:t> </w:t>
      </w:r>
      <w:r>
        <w:rPr>
          <w:rFonts w:ascii="Arial" w:hAnsi="Arial"/>
          <w:i w:val="1"/>
          <w:iCs w:val="1"/>
          <w:outline w:val="0"/>
          <w:color w:val="222222"/>
          <w:sz w:val="22"/>
          <w:szCs w:val="22"/>
          <w:shd w:val="clear" w:color="auto" w:fill="ffffff"/>
          <w:rtl w:val="0"/>
          <w:lang w:val="en-US"/>
          <w14:textFill>
            <w14:solidFill>
              <w14:srgbClr w14:val="222222"/>
            </w14:solidFill>
          </w14:textFill>
        </w:rPr>
        <w:t>John Allerton, Paul Harwood, Alex Peacock, Natasha Darling,</w:t>
      </w:r>
      <w:r>
        <w:rPr>
          <w:rFonts w:ascii="Arial" w:hAnsi="Arial" w:hint="default"/>
          <w:i w:val="1"/>
          <w:iCs w:val="1"/>
          <w:outline w:val="0"/>
          <w:color w:val="70ad47"/>
          <w:sz w:val="22"/>
          <w:szCs w:val="22"/>
          <w:shd w:val="clear" w:color="auto" w:fill="ffffff"/>
          <w:rtl w:val="0"/>
          <w14:textFill>
            <w14:solidFill>
              <w14:srgbClr w14:val="70AD47"/>
            </w14:solidFill>
          </w14:textFill>
        </w:rPr>
        <w:t> </w:t>
      </w:r>
      <w:r>
        <w:rPr>
          <w:rFonts w:ascii="Arial" w:hAnsi="Arial"/>
          <w:i w:val="1"/>
          <w:iCs w:val="1"/>
          <w:outline w:val="0"/>
          <w:color w:val="222222"/>
          <w:sz w:val="22"/>
          <w:szCs w:val="22"/>
          <w:shd w:val="clear" w:color="auto" w:fill="ffffff"/>
          <w:rtl w:val="0"/>
          <w14:textFill>
            <w14:solidFill>
              <w14:srgbClr w14:val="222222"/>
            </w14:solidFill>
          </w14:textFill>
        </w:rPr>
        <w:t>Colin Smith, Karl Tattum.</w:t>
      </w:r>
    </w:p>
    <w:p>
      <w:pPr>
        <w:pStyle w:val="Body"/>
        <w:rPr>
          <w:outline w:val="0"/>
          <w:color w:val="222222"/>
          <w:u w:color="222222"/>
          <w14:textFill>
            <w14:solidFill>
              <w14:srgbClr w14:val="222222"/>
            </w14:solidFill>
          </w14:textFill>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0"/>
        <w:gridCol w:w="7335"/>
        <w:gridCol w:w="1335"/>
      </w:tblGrid>
      <w:tr>
        <w:tblPrEx>
          <w:shd w:val="clear" w:color="auto" w:fill="ced7e7"/>
        </w:tblPrEx>
        <w:trPr>
          <w:trHeight w:val="26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Item</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Who</w:t>
            </w:r>
          </w:p>
        </w:tc>
      </w:tr>
      <w:tr>
        <w:tblPrEx>
          <w:shd w:val="clear" w:color="auto" w:fill="ced7e7"/>
        </w:tblPrEx>
        <w:trPr>
          <w:trHeight w:val="50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1</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z w:val="20"/>
                <w:szCs w:val="20"/>
                <w:shd w:val="nil" w:color="auto" w:fill="auto"/>
                <w:lang w:val="en-US"/>
              </w:rPr>
            </w:pPr>
            <w:r>
              <w:rPr>
                <w:rFonts w:ascii="Roboto" w:cs="Roboto" w:hAnsi="Roboto" w:eastAsia="Roboto"/>
                <w:b w:val="1"/>
                <w:bCs w:val="1"/>
                <w:sz w:val="20"/>
                <w:szCs w:val="20"/>
                <w:shd w:val="nil" w:color="auto" w:fill="auto"/>
                <w:rtl w:val="0"/>
                <w:lang w:val="en-US"/>
              </w:rPr>
              <w:t>Approval of AGM minutes</w:t>
            </w:r>
            <w:r>
              <w:rPr>
                <w:rFonts w:ascii="Roboto" w:cs="Roboto" w:hAnsi="Roboto" w:eastAsia="Roboto"/>
                <w:b w:val="1"/>
                <w:bCs w:val="1"/>
                <w:sz w:val="20"/>
                <w:szCs w:val="20"/>
                <w:shd w:val="nil" w:color="auto" w:fill="auto"/>
                <w:rtl w:val="0"/>
                <w:lang w:val="en-US"/>
              </w:rPr>
              <w:t xml:space="preserve"> </w:t>
            </w:r>
          </w:p>
          <w:p>
            <w:pPr>
              <w:pStyle w:val="Body"/>
              <w:widowControl w:val="0"/>
              <w:spacing w:line="240" w:lineRule="auto"/>
            </w:pPr>
            <w:r>
              <w:rPr>
                <w:rFonts w:ascii="Roboto" w:cs="Roboto" w:hAnsi="Roboto" w:eastAsia="Roboto"/>
                <w:b w:val="1"/>
                <w:bCs w:val="1"/>
                <w:i w:val="1"/>
                <w:iCs w:val="1"/>
                <w:sz w:val="20"/>
                <w:szCs w:val="20"/>
                <w:rtl w:val="0"/>
                <w:lang w:val="en-US"/>
              </w:rPr>
              <w:t>Approved by the group</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All</w:t>
            </w:r>
            <w:r>
              <w:rPr>
                <w:rFonts w:ascii="Roboto" w:cs="Roboto" w:hAnsi="Roboto" w:eastAsia="Roboto"/>
                <w:sz w:val="20"/>
                <w:szCs w:val="20"/>
                <w:shd w:val="nil" w:color="auto" w:fill="auto"/>
                <w:rtl w:val="0"/>
                <w:lang w:val="en-US"/>
              </w:rPr>
              <w:t xml:space="preserve"> (2min)</w:t>
            </w:r>
          </w:p>
        </w:tc>
      </w:tr>
      <w:tr>
        <w:tblPrEx>
          <w:shd w:val="clear" w:color="auto" w:fill="ced7e7"/>
        </w:tblPrEx>
        <w:trPr>
          <w:trHeight w:val="146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2</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z w:val="20"/>
                <w:szCs w:val="20"/>
                <w:shd w:val="nil" w:color="auto" w:fill="auto"/>
              </w:rPr>
            </w:pPr>
            <w:r>
              <w:rPr>
                <w:rFonts w:ascii="Roboto" w:cs="Roboto" w:hAnsi="Roboto" w:eastAsia="Roboto"/>
                <w:b w:val="1"/>
                <w:bCs w:val="1"/>
                <w:sz w:val="20"/>
                <w:szCs w:val="20"/>
                <w:shd w:val="nil" w:color="auto" w:fill="auto"/>
                <w:rtl w:val="0"/>
                <w:lang w:val="en-US"/>
              </w:rPr>
              <w:t>Chair</w:t>
            </w:r>
            <w:r>
              <w:rPr>
                <w:rFonts w:ascii="Roboto" w:cs="Roboto" w:hAnsi="Roboto" w:eastAsia="Roboto"/>
                <w:b w:val="1"/>
                <w:bCs w:val="1"/>
                <w:sz w:val="20"/>
                <w:szCs w:val="20"/>
                <w:shd w:val="nil" w:color="auto" w:fill="auto"/>
                <w:rtl w:val="0"/>
                <w:lang w:val="en-US"/>
              </w:rPr>
              <w:t>’</w:t>
            </w:r>
            <w:r>
              <w:rPr>
                <w:rFonts w:ascii="Roboto" w:cs="Roboto" w:hAnsi="Roboto" w:eastAsia="Roboto"/>
                <w:b w:val="1"/>
                <w:bCs w:val="1"/>
                <w:sz w:val="20"/>
                <w:szCs w:val="20"/>
                <w:shd w:val="nil" w:color="auto" w:fill="auto"/>
                <w:rtl w:val="0"/>
                <w:lang w:val="en-US"/>
              </w:rPr>
              <w:t>s Plan for Term</w:t>
            </w:r>
          </w:p>
          <w:p>
            <w:pPr>
              <w:pStyle w:val="Body"/>
              <w:widowControl w:val="0"/>
              <w:bidi w:val="0"/>
              <w:spacing w:line="240" w:lineRule="auto"/>
              <w:ind w:left="0" w:right="0" w:firstLine="0"/>
              <w:jc w:val="left"/>
              <w:rPr>
                <w:rFonts w:ascii="Roboto" w:cs="Roboto" w:hAnsi="Roboto" w:eastAsia="Roboto"/>
                <w:sz w:val="20"/>
                <w:szCs w:val="20"/>
                <w:shd w:val="nil" w:color="auto" w:fill="auto"/>
                <w:rtl w:val="0"/>
                <w:lang w:val="en-US"/>
              </w:rPr>
            </w:pPr>
            <w:r>
              <w:rPr>
                <w:rFonts w:ascii="Roboto" w:cs="Roboto" w:hAnsi="Roboto" w:eastAsia="Roboto"/>
                <w:sz w:val="20"/>
                <w:szCs w:val="20"/>
                <w:shd w:val="nil" w:color="auto" w:fill="auto"/>
                <w:rtl w:val="0"/>
                <w:lang w:val="en-US"/>
              </w:rPr>
              <w:t>Chair to briefly discuss their plans and priorities for 2024</w:t>
            </w:r>
          </w:p>
          <w:p>
            <w:pPr>
              <w:pStyle w:val="Body"/>
              <w:widowControl w:val="0"/>
              <w:bidi w:val="0"/>
              <w:spacing w:line="240" w:lineRule="auto"/>
              <w:ind w:left="0" w:right="0" w:firstLine="0"/>
              <w:jc w:val="left"/>
              <w:rPr>
                <w:rtl w:val="0"/>
              </w:rPr>
            </w:pPr>
            <w:r>
              <w:rPr>
                <w:rFonts w:ascii="Roboto" w:cs="Roboto" w:hAnsi="Roboto" w:eastAsia="Roboto"/>
                <w:b w:val="1"/>
                <w:bCs w:val="1"/>
                <w:i w:val="1"/>
                <w:iCs w:val="1"/>
                <w:sz w:val="20"/>
                <w:szCs w:val="20"/>
                <w:rtl w:val="0"/>
                <w:lang w:val="en-US"/>
              </w:rPr>
              <w:t xml:space="preserve">Plan to continuously improve moving forward, helping people go paddling. Gary interested in data collection for the club- who is paddling with the club, when and where are they paddling, when they leave why do they leave etc. </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RMc / GE</w:t>
            </w:r>
            <w:r>
              <w:rPr>
                <w:rFonts w:ascii="Roboto" w:cs="Roboto" w:hAnsi="Roboto" w:eastAsia="Roboto"/>
                <w:sz w:val="20"/>
                <w:szCs w:val="20"/>
                <w:shd w:val="nil" w:color="auto" w:fill="auto"/>
                <w:rtl w:val="0"/>
                <w:lang w:val="en-US"/>
              </w:rPr>
              <w:t xml:space="preserve"> (5min)</w:t>
            </w:r>
          </w:p>
        </w:tc>
      </w:tr>
      <w:tr>
        <w:tblPrEx>
          <w:shd w:val="clear" w:color="auto" w:fill="ced7e7"/>
        </w:tblPrEx>
        <w:trPr>
          <w:trHeight w:val="218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3</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sz w:val="20"/>
                <w:szCs w:val="20"/>
                <w:shd w:val="nil" w:color="auto" w:fill="auto"/>
              </w:rPr>
            </w:pPr>
            <w:r>
              <w:rPr>
                <w:rFonts w:ascii="Roboto" w:cs="Roboto" w:hAnsi="Roboto" w:eastAsia="Roboto"/>
                <w:b w:val="1"/>
                <w:bCs w:val="1"/>
                <w:sz w:val="20"/>
                <w:szCs w:val="20"/>
                <w:shd w:val="nil" w:color="auto" w:fill="auto"/>
                <w:rtl w:val="0"/>
                <w:lang w:val="en-US"/>
              </w:rPr>
              <w:t>Approach to Actions</w:t>
            </w:r>
          </w:p>
          <w:p>
            <w:pPr>
              <w:pStyle w:val="Body"/>
              <w:widowControl w:val="0"/>
              <w:bidi w:val="0"/>
              <w:spacing w:line="240" w:lineRule="auto"/>
              <w:ind w:left="0" w:right="0" w:firstLine="0"/>
              <w:jc w:val="left"/>
              <w:rPr>
                <w:rFonts w:ascii="Roboto" w:cs="Roboto" w:hAnsi="Roboto" w:eastAsia="Roboto"/>
                <w:sz w:val="20"/>
                <w:szCs w:val="20"/>
                <w:shd w:val="nil" w:color="auto" w:fill="auto"/>
                <w:rtl w:val="0"/>
                <w:lang w:val="en-US"/>
              </w:rPr>
            </w:pPr>
            <w:r>
              <w:rPr>
                <w:rFonts w:ascii="Roboto" w:cs="Roboto" w:hAnsi="Roboto" w:eastAsia="Roboto"/>
                <w:sz w:val="20"/>
                <w:szCs w:val="20"/>
                <w:shd w:val="nil" w:color="auto" w:fill="auto"/>
                <w:rtl w:val="0"/>
                <w:lang w:val="en-US"/>
              </w:rPr>
              <w:t>Progress is made through action - making a commitment to better document, advance and ultimately resolve any action points raised.</w:t>
            </w:r>
          </w:p>
          <w:p>
            <w:pPr>
              <w:pStyle w:val="Body"/>
              <w:widowControl w:val="0"/>
              <w:bidi w:val="0"/>
              <w:spacing w:line="240" w:lineRule="auto"/>
              <w:ind w:left="0" w:right="0" w:firstLine="0"/>
              <w:jc w:val="left"/>
              <w:rPr>
                <w:rtl w:val="0"/>
              </w:rPr>
            </w:pPr>
            <w:r>
              <w:rPr>
                <w:rFonts w:ascii="Roboto" w:cs="Roboto" w:hAnsi="Roboto" w:eastAsia="Roboto"/>
                <w:b w:val="1"/>
                <w:bCs w:val="1"/>
                <w:i w:val="1"/>
                <w:iCs w:val="1"/>
                <w:sz w:val="20"/>
                <w:szCs w:val="20"/>
                <w:rtl w:val="0"/>
                <w:lang w:val="en-US"/>
              </w:rPr>
              <w:t>Created an action log for extra visibility on things agreed, ownership of actions. Better recording of outcomes from meetings so that future questions or discussions can be referred to in the document. Gary has noticed that there are recurring themes of discussions and an action log will help us streamline these discussions and pick them up where they were left off</w:t>
            </w:r>
            <w:r>
              <w:rPr>
                <w:rFonts w:ascii="Roboto" w:cs="Roboto" w:hAnsi="Roboto" w:eastAsia="Roboto"/>
                <w:b w:val="1"/>
                <w:bCs w:val="1"/>
                <w:sz w:val="20"/>
                <w:szCs w:val="20"/>
                <w:rtl w:val="0"/>
                <w:lang w:val="en-US"/>
              </w:rPr>
              <w:t xml:space="preserve">. </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AM</w:t>
            </w:r>
            <w:r>
              <w:rPr>
                <w:rFonts w:ascii="Roboto" w:cs="Roboto" w:hAnsi="Roboto" w:eastAsia="Roboto"/>
                <w:sz w:val="20"/>
                <w:szCs w:val="20"/>
                <w:shd w:val="nil" w:color="auto" w:fill="auto"/>
                <w:rtl w:val="0"/>
                <w:lang w:val="en-US"/>
              </w:rPr>
              <w:t xml:space="preserve"> (2 min)</w:t>
            </w:r>
          </w:p>
        </w:tc>
      </w:tr>
      <w:tr>
        <w:tblPrEx>
          <w:shd w:val="clear" w:color="auto" w:fill="ced7e7"/>
        </w:tblPrEx>
        <w:trPr>
          <w:trHeight w:val="98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4</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z w:val="20"/>
                <w:szCs w:val="20"/>
                <w:shd w:val="nil" w:color="auto" w:fill="auto"/>
              </w:rPr>
            </w:pPr>
            <w:r>
              <w:rPr>
                <w:rFonts w:ascii="Roboto" w:cs="Roboto" w:hAnsi="Roboto" w:eastAsia="Roboto"/>
                <w:b w:val="1"/>
                <w:bCs w:val="1"/>
                <w:sz w:val="20"/>
                <w:szCs w:val="20"/>
                <w:shd w:val="nil" w:color="auto" w:fill="auto"/>
                <w:rtl w:val="0"/>
                <w:lang w:val="en-US"/>
              </w:rPr>
              <w:t>Club Information</w:t>
            </w:r>
          </w:p>
          <w:p>
            <w:pPr>
              <w:pStyle w:val="Body"/>
              <w:widowControl w:val="0"/>
              <w:bidi w:val="0"/>
              <w:spacing w:line="240" w:lineRule="auto"/>
              <w:ind w:left="0" w:right="0" w:firstLine="0"/>
              <w:jc w:val="left"/>
              <w:rPr>
                <w:rFonts w:ascii="Roboto" w:cs="Roboto" w:hAnsi="Roboto" w:eastAsia="Roboto"/>
                <w:sz w:val="20"/>
                <w:szCs w:val="20"/>
                <w:shd w:val="nil" w:color="auto" w:fill="auto"/>
                <w:rtl w:val="0"/>
                <w:lang w:val="en-US"/>
              </w:rPr>
            </w:pPr>
            <w:r>
              <w:rPr>
                <w:rFonts w:ascii="Roboto" w:cs="Roboto" w:hAnsi="Roboto" w:eastAsia="Roboto"/>
                <w:sz w:val="20"/>
                <w:szCs w:val="20"/>
                <w:shd w:val="nil" w:color="auto" w:fill="auto"/>
                <w:rtl w:val="0"/>
                <w:lang w:val="en-US"/>
              </w:rPr>
              <w:t>Information underpins good decision making</w:t>
            </w:r>
            <w:r>
              <w:rPr>
                <w:rFonts w:ascii="Roboto" w:cs="Roboto" w:hAnsi="Roboto" w:eastAsia="Roboto"/>
                <w:sz w:val="20"/>
                <w:szCs w:val="20"/>
                <w:shd w:val="nil" w:color="auto" w:fill="auto"/>
                <w:rtl w:val="0"/>
                <w:lang w:val="en-US"/>
              </w:rPr>
              <w:t xml:space="preserve">… </w:t>
            </w:r>
            <w:r>
              <w:rPr>
                <w:rFonts w:ascii="Roboto" w:cs="Roboto" w:hAnsi="Roboto" w:eastAsia="Roboto"/>
                <w:sz w:val="20"/>
                <w:szCs w:val="20"/>
                <w:shd w:val="nil" w:color="auto" w:fill="auto"/>
                <w:rtl w:val="0"/>
                <w:lang w:val="en-US"/>
              </w:rPr>
              <w:t>what do we know about the club, it</w:t>
            </w:r>
            <w:r>
              <w:rPr>
                <w:rFonts w:ascii="Roboto" w:cs="Roboto" w:hAnsi="Roboto" w:eastAsia="Roboto"/>
                <w:sz w:val="20"/>
                <w:szCs w:val="20"/>
                <w:shd w:val="nil" w:color="auto" w:fill="auto"/>
                <w:rtl w:val="0"/>
                <w:lang w:val="en-US"/>
              </w:rPr>
              <w:t>’</w:t>
            </w:r>
            <w:r>
              <w:rPr>
                <w:rFonts w:ascii="Roboto" w:cs="Roboto" w:hAnsi="Roboto" w:eastAsia="Roboto"/>
                <w:sz w:val="20"/>
                <w:szCs w:val="20"/>
                <w:shd w:val="nil" w:color="auto" w:fill="auto"/>
                <w:rtl w:val="0"/>
                <w:lang w:val="en-US"/>
              </w:rPr>
              <w:t>s members, the activities provided and the risks associated to it</w:t>
            </w:r>
          </w:p>
          <w:p>
            <w:pPr>
              <w:pStyle w:val="Body"/>
              <w:widowControl w:val="0"/>
              <w:bidi w:val="0"/>
              <w:spacing w:line="240" w:lineRule="auto"/>
              <w:ind w:left="0" w:right="0" w:firstLine="0"/>
              <w:jc w:val="left"/>
              <w:rPr>
                <w:rtl w:val="0"/>
              </w:rPr>
            </w:pPr>
            <w:r>
              <w:rPr>
                <w:rFonts w:ascii="Roboto" w:cs="Roboto" w:hAnsi="Roboto" w:eastAsia="Roboto"/>
                <w:b w:val="1"/>
                <w:bCs w:val="1"/>
                <w:sz w:val="20"/>
                <w:szCs w:val="20"/>
                <w:rtl w:val="0"/>
                <w:lang w:val="en-US"/>
              </w:rPr>
              <w:t xml:space="preserve">See notes on 3. </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GE</w:t>
            </w:r>
            <w:r>
              <w:rPr>
                <w:rFonts w:ascii="Roboto" w:cs="Roboto" w:hAnsi="Roboto" w:eastAsia="Roboto"/>
                <w:sz w:val="20"/>
                <w:szCs w:val="20"/>
                <w:shd w:val="nil" w:color="auto" w:fill="auto"/>
                <w:rtl w:val="0"/>
                <w:lang w:val="en-US"/>
              </w:rPr>
              <w:t xml:space="preserve"> (10min)</w:t>
            </w:r>
          </w:p>
        </w:tc>
      </w:tr>
      <w:tr>
        <w:tblPrEx>
          <w:shd w:val="clear" w:color="auto" w:fill="ced7e7"/>
        </w:tblPrEx>
        <w:trPr>
          <w:trHeight w:val="194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5</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z w:val="20"/>
                <w:szCs w:val="20"/>
                <w:shd w:val="nil" w:color="auto" w:fill="auto"/>
              </w:rPr>
            </w:pPr>
            <w:r>
              <w:rPr>
                <w:rFonts w:ascii="Roboto" w:cs="Roboto" w:hAnsi="Roboto" w:eastAsia="Roboto"/>
                <w:b w:val="1"/>
                <w:bCs w:val="1"/>
                <w:sz w:val="20"/>
                <w:szCs w:val="20"/>
                <w:shd w:val="nil" w:color="auto" w:fill="auto"/>
                <w:rtl w:val="0"/>
                <w:lang w:val="en-US"/>
              </w:rPr>
              <w:t>Club Account Auditing</w:t>
            </w:r>
          </w:p>
          <w:p>
            <w:pPr>
              <w:pStyle w:val="Body"/>
              <w:widowControl w:val="0"/>
              <w:bidi w:val="0"/>
              <w:spacing w:line="240" w:lineRule="auto"/>
              <w:ind w:left="0" w:right="0" w:firstLine="0"/>
              <w:jc w:val="left"/>
              <w:rPr>
                <w:rFonts w:ascii="Roboto" w:cs="Roboto" w:hAnsi="Roboto" w:eastAsia="Roboto"/>
                <w:sz w:val="20"/>
                <w:szCs w:val="20"/>
                <w:shd w:val="nil" w:color="auto" w:fill="auto"/>
                <w:rtl w:val="0"/>
                <w:lang w:val="en-US"/>
              </w:rPr>
            </w:pPr>
            <w:r>
              <w:rPr>
                <w:rFonts w:ascii="Roboto" w:cs="Roboto" w:hAnsi="Roboto" w:eastAsia="Roboto"/>
                <w:sz w:val="20"/>
                <w:szCs w:val="20"/>
                <w:shd w:val="nil" w:color="auto" w:fill="auto"/>
                <w:rtl w:val="0"/>
                <w:lang w:val="en-US"/>
              </w:rPr>
              <w:t>Confirm existing auditing process and any requirements going forward</w:t>
            </w:r>
          </w:p>
          <w:p>
            <w:pPr>
              <w:pStyle w:val="Body"/>
              <w:widowControl w:val="0"/>
              <w:bidi w:val="0"/>
              <w:spacing w:line="240" w:lineRule="auto"/>
              <w:ind w:left="0" w:right="0" w:firstLine="0"/>
              <w:jc w:val="left"/>
              <w:rPr>
                <w:rFonts w:ascii="Roboto" w:cs="Roboto" w:hAnsi="Roboto" w:eastAsia="Roboto"/>
                <w:b w:val="1"/>
                <w:bCs w:val="1"/>
                <w:i w:val="1"/>
                <w:iCs w:val="1"/>
                <w:sz w:val="20"/>
                <w:szCs w:val="20"/>
                <w:rtl w:val="0"/>
                <w:lang w:val="en-US"/>
              </w:rPr>
            </w:pPr>
            <w:r>
              <w:rPr>
                <w:rFonts w:ascii="Roboto" w:cs="Roboto" w:hAnsi="Roboto" w:eastAsia="Roboto"/>
                <w:b w:val="1"/>
                <w:bCs w:val="1"/>
                <w:i w:val="1"/>
                <w:iCs w:val="1"/>
                <w:sz w:val="20"/>
                <w:szCs w:val="20"/>
                <w:rtl w:val="0"/>
                <w:lang w:val="en-US"/>
              </w:rPr>
              <w:t xml:space="preserve">KS as membership secretary doing day to day accounts, CF as honorary treasurer/auditor confirming the transactions annually. KS needs to act as treasurer as it ties in with membership dues. Stewardship happy to continue the accounting process as it has been, with some clarity on the titles and confirmation at every AGM. </w:t>
            </w:r>
          </w:p>
          <w:p>
            <w:pPr>
              <w:pStyle w:val="Body"/>
              <w:widowControl w:val="0"/>
              <w:bidi w:val="0"/>
              <w:spacing w:line="240" w:lineRule="auto"/>
              <w:ind w:left="0" w:right="0" w:firstLine="0"/>
              <w:jc w:val="left"/>
              <w:rPr>
                <w:rtl w:val="0"/>
              </w:rPr>
            </w:pPr>
            <w:r>
              <w:rPr>
                <w:rFonts w:ascii="Roboto" w:cs="Roboto" w:hAnsi="Roboto" w:eastAsia="Roboto"/>
                <w:b w:val="1"/>
                <w:bCs w:val="1"/>
                <w:i w:val="1"/>
                <w:iCs w:val="1"/>
                <w:sz w:val="20"/>
                <w:szCs w:val="20"/>
                <w:rtl w:val="0"/>
                <w:lang w:val="en-US"/>
              </w:rPr>
              <w:t>Proposed-Ian, Seconded-Chris M</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KS / CF</w:t>
            </w:r>
            <w:r>
              <w:rPr>
                <w:rFonts w:ascii="Roboto" w:cs="Roboto" w:hAnsi="Roboto" w:eastAsia="Roboto"/>
                <w:sz w:val="20"/>
                <w:szCs w:val="20"/>
                <w:shd w:val="nil" w:color="auto" w:fill="auto"/>
                <w:rtl w:val="0"/>
                <w:lang w:val="en-US"/>
              </w:rPr>
              <w:t xml:space="preserve"> (5 min)</w:t>
            </w:r>
          </w:p>
        </w:tc>
      </w:tr>
      <w:tr>
        <w:tblPrEx>
          <w:shd w:val="clear" w:color="auto" w:fill="ced7e7"/>
        </w:tblPrEx>
        <w:trPr>
          <w:trHeight w:val="170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6</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z w:val="20"/>
                <w:szCs w:val="20"/>
                <w:shd w:val="nil" w:color="auto" w:fill="auto"/>
              </w:rPr>
            </w:pPr>
            <w:r>
              <w:rPr>
                <w:rFonts w:ascii="Roboto" w:cs="Roboto" w:hAnsi="Roboto" w:eastAsia="Roboto"/>
                <w:b w:val="1"/>
                <w:bCs w:val="1"/>
                <w:sz w:val="20"/>
                <w:szCs w:val="20"/>
                <w:shd w:val="nil" w:color="auto" w:fill="auto"/>
                <w:rtl w:val="0"/>
                <w:lang w:val="en-US"/>
              </w:rPr>
              <w:t>Emergency Funds Interest Rate</w:t>
            </w:r>
          </w:p>
          <w:p>
            <w:pPr>
              <w:pStyle w:val="Body"/>
              <w:widowControl w:val="0"/>
              <w:bidi w:val="0"/>
              <w:spacing w:line="240" w:lineRule="auto"/>
              <w:ind w:left="0" w:right="0" w:firstLine="0"/>
              <w:jc w:val="left"/>
              <w:rPr>
                <w:rFonts w:ascii="Roboto" w:cs="Roboto" w:hAnsi="Roboto" w:eastAsia="Roboto"/>
                <w:sz w:val="20"/>
                <w:szCs w:val="20"/>
                <w:shd w:val="nil" w:color="auto" w:fill="auto"/>
                <w:rtl w:val="0"/>
                <w:lang w:val="en-US"/>
              </w:rPr>
            </w:pPr>
            <w:r>
              <w:rPr>
                <w:rFonts w:ascii="Roboto" w:cs="Roboto" w:hAnsi="Roboto" w:eastAsia="Roboto"/>
                <w:sz w:val="20"/>
                <w:szCs w:val="20"/>
                <w:shd w:val="nil" w:color="auto" w:fill="auto"/>
                <w:rtl w:val="0"/>
                <w:lang w:val="en-US"/>
              </w:rPr>
              <w:t>Discuss moving the club emergency fund to a higher interest savings account. What terms do we need regarding access, etc?</w:t>
            </w:r>
            <w:r>
              <w:rPr>
                <w:rFonts w:ascii="Roboto" w:cs="Roboto" w:hAnsi="Roboto" w:eastAsia="Roboto"/>
                <w:sz w:val="20"/>
                <w:szCs w:val="20"/>
                <w:shd w:val="nil" w:color="auto" w:fill="auto"/>
                <w:rtl w:val="0"/>
                <w:lang w:val="en-US"/>
              </w:rPr>
              <w:t xml:space="preserve"> </w:t>
            </w:r>
          </w:p>
          <w:p>
            <w:pPr>
              <w:pStyle w:val="Body"/>
              <w:widowControl w:val="0"/>
              <w:bidi w:val="0"/>
              <w:spacing w:line="240" w:lineRule="auto"/>
              <w:ind w:left="0" w:right="0" w:firstLine="0"/>
              <w:jc w:val="left"/>
              <w:rPr>
                <w:rtl w:val="0"/>
              </w:rPr>
            </w:pPr>
            <w:r>
              <w:rPr>
                <w:rFonts w:ascii="Roboto" w:cs="Roboto" w:hAnsi="Roboto" w:eastAsia="Roboto"/>
                <w:b w:val="1"/>
                <w:bCs w:val="1"/>
                <w:i w:val="1"/>
                <w:iCs w:val="1"/>
                <w:sz w:val="20"/>
                <w:szCs w:val="20"/>
                <w:rtl w:val="0"/>
                <w:lang w:val="en-US"/>
              </w:rPr>
              <w:t xml:space="preserve">We need to have instant access for any bank account we setup and there is a concern that there is a third bank account admin. CF to look at options for bank accounts that could be useful for the club and whether we will qualify for business accounts. </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RC</w:t>
            </w:r>
            <w:r>
              <w:rPr>
                <w:rFonts w:ascii="Roboto" w:cs="Roboto" w:hAnsi="Roboto" w:eastAsia="Roboto"/>
                <w:sz w:val="20"/>
                <w:szCs w:val="20"/>
                <w:shd w:val="nil" w:color="auto" w:fill="auto"/>
                <w:rtl w:val="0"/>
                <w:lang w:val="en-US"/>
              </w:rPr>
              <w:t xml:space="preserve"> (5min)</w:t>
            </w:r>
          </w:p>
        </w:tc>
      </w:tr>
      <w:tr>
        <w:tblPrEx>
          <w:shd w:val="clear" w:color="auto" w:fill="ced7e7"/>
        </w:tblPrEx>
        <w:trPr>
          <w:trHeight w:val="194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7</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z w:val="20"/>
                <w:szCs w:val="20"/>
                <w:shd w:val="nil" w:color="auto" w:fill="auto"/>
              </w:rPr>
            </w:pPr>
            <w:r>
              <w:rPr>
                <w:rFonts w:ascii="Roboto" w:cs="Roboto" w:hAnsi="Roboto" w:eastAsia="Roboto"/>
                <w:b w:val="1"/>
                <w:bCs w:val="1"/>
                <w:sz w:val="20"/>
                <w:szCs w:val="20"/>
                <w:shd w:val="nil" w:color="auto" w:fill="auto"/>
                <w:rtl w:val="0"/>
                <w:lang w:val="en-US"/>
              </w:rPr>
              <w:t>Reinvesting Club Funds</w:t>
            </w:r>
          </w:p>
          <w:p>
            <w:pPr>
              <w:pStyle w:val="Body"/>
              <w:widowControl w:val="0"/>
              <w:bidi w:val="0"/>
              <w:spacing w:line="240" w:lineRule="auto"/>
              <w:ind w:left="0" w:right="0" w:firstLine="0"/>
              <w:jc w:val="left"/>
              <w:rPr>
                <w:rFonts w:ascii="Roboto" w:cs="Roboto" w:hAnsi="Roboto" w:eastAsia="Roboto"/>
                <w:sz w:val="20"/>
                <w:szCs w:val="20"/>
                <w:shd w:val="nil" w:color="auto" w:fill="auto"/>
                <w:rtl w:val="0"/>
                <w:lang w:val="en-US"/>
              </w:rPr>
            </w:pPr>
            <w:r>
              <w:rPr>
                <w:rFonts w:ascii="Roboto" w:cs="Roboto" w:hAnsi="Roboto" w:eastAsia="Roboto"/>
                <w:sz w:val="20"/>
                <w:szCs w:val="20"/>
                <w:shd w:val="nil" w:color="auto" w:fill="auto"/>
                <w:rtl w:val="0"/>
                <w:lang w:val="en-US"/>
              </w:rPr>
              <w:t>Discuss reinvestment of club funds into the development of club activities. What is the process for this, criteria, etc?</w:t>
            </w:r>
          </w:p>
          <w:p>
            <w:pPr>
              <w:pStyle w:val="Body"/>
              <w:widowControl w:val="0"/>
              <w:bidi w:val="0"/>
              <w:spacing w:line="240" w:lineRule="auto"/>
              <w:ind w:left="0" w:right="0" w:firstLine="0"/>
              <w:jc w:val="left"/>
              <w:rPr>
                <w:rtl w:val="0"/>
              </w:rPr>
            </w:pPr>
            <w:r>
              <w:rPr>
                <w:rFonts w:ascii="Roboto" w:cs="Roboto" w:hAnsi="Roboto" w:eastAsia="Roboto"/>
                <w:b w:val="1"/>
                <w:bCs w:val="1"/>
                <w:i w:val="1"/>
                <w:iCs w:val="1"/>
                <w:sz w:val="20"/>
                <w:szCs w:val="20"/>
                <w:rtl w:val="0"/>
                <w:lang w:val="en-US"/>
              </w:rPr>
              <w:t xml:space="preserve">Section leads should be bringing proposals to buy kit/soft goods using the surplus money from the club. Comments about sea kayaks not being seaworthy in the club, the storage and dragging of boats is damaging the kit. RC to draft a form that section leads  can use to propose purchase of kit. </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RC</w:t>
            </w:r>
            <w:r>
              <w:rPr>
                <w:rFonts w:ascii="Roboto" w:cs="Roboto" w:hAnsi="Roboto" w:eastAsia="Roboto"/>
                <w:sz w:val="20"/>
                <w:szCs w:val="20"/>
                <w:shd w:val="nil" w:color="auto" w:fill="auto"/>
                <w:rtl w:val="0"/>
                <w:lang w:val="en-US"/>
              </w:rPr>
              <w:t xml:space="preserve"> (10min)</w:t>
            </w:r>
          </w:p>
        </w:tc>
      </w:tr>
      <w:tr>
        <w:tblPrEx>
          <w:shd w:val="clear" w:color="auto" w:fill="ced7e7"/>
        </w:tblPrEx>
        <w:trPr>
          <w:trHeight w:val="170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8</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z w:val="20"/>
                <w:szCs w:val="20"/>
                <w:shd w:val="nil" w:color="auto" w:fill="auto"/>
                <w:lang w:val="en-US"/>
              </w:rPr>
            </w:pPr>
            <w:r>
              <w:rPr>
                <w:rFonts w:ascii="Roboto" w:cs="Roboto" w:hAnsi="Roboto" w:eastAsia="Roboto"/>
                <w:b w:val="1"/>
                <w:bCs w:val="1"/>
                <w:sz w:val="20"/>
                <w:szCs w:val="20"/>
                <w:shd w:val="nil" w:color="auto" w:fill="auto"/>
                <w:rtl w:val="0"/>
                <w:lang w:val="en-US"/>
              </w:rPr>
              <w:t>Non-club trips (aka Peer Paddles) and the way forward</w:t>
            </w:r>
          </w:p>
          <w:p>
            <w:pPr>
              <w:pStyle w:val="Body"/>
              <w:widowControl w:val="0"/>
              <w:spacing w:line="240" w:lineRule="auto"/>
              <w:rPr>
                <w:rFonts w:ascii="Roboto" w:cs="Roboto" w:hAnsi="Roboto" w:eastAsia="Roboto"/>
                <w:b w:val="1"/>
                <w:bCs w:val="1"/>
                <w:i w:val="1"/>
                <w:iCs w:val="1"/>
                <w:sz w:val="20"/>
                <w:szCs w:val="20"/>
                <w:lang w:val="en-US"/>
              </w:rPr>
            </w:pPr>
            <w:r>
              <w:rPr>
                <w:rFonts w:ascii="Roboto" w:cs="Roboto" w:hAnsi="Roboto" w:eastAsia="Roboto"/>
                <w:b w:val="1"/>
                <w:bCs w:val="1"/>
                <w:i w:val="1"/>
                <w:iCs w:val="1"/>
                <w:sz w:val="20"/>
                <w:szCs w:val="20"/>
                <w:rtl w:val="0"/>
                <w:lang w:val="en-US"/>
              </w:rPr>
              <w:t xml:space="preserve">Have clarity on website about differences between club led trip and non club led trip- so people can start putting more trips on that may be outside of their club signed off remit. We will not use Peer paddles at the club as it can be confusing. </w:t>
            </w:r>
          </w:p>
          <w:p>
            <w:pPr>
              <w:pStyle w:val="Body"/>
              <w:widowControl w:val="0"/>
              <w:spacing w:line="240" w:lineRule="auto"/>
            </w:pPr>
            <w:r>
              <w:rPr>
                <w:rFonts w:ascii="Roboto" w:cs="Roboto" w:hAnsi="Roboto" w:eastAsia="Roboto"/>
                <w:b w:val="1"/>
                <w:bCs w:val="1"/>
                <w:i w:val="1"/>
                <w:iCs w:val="1"/>
                <w:sz w:val="20"/>
                <w:szCs w:val="20"/>
                <w:rtl w:val="0"/>
                <w:lang w:val="en-US"/>
              </w:rPr>
              <w:t xml:space="preserve">KS to send a template for emails that can be used to advertise non club trips. </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KS</w:t>
            </w:r>
            <w:r>
              <w:rPr>
                <w:rFonts w:ascii="Roboto" w:cs="Roboto" w:hAnsi="Roboto" w:eastAsia="Roboto"/>
                <w:sz w:val="20"/>
                <w:szCs w:val="20"/>
                <w:shd w:val="nil" w:color="auto" w:fill="auto"/>
                <w:rtl w:val="0"/>
                <w:lang w:val="en-US"/>
              </w:rPr>
              <w:t xml:space="preserve"> (5min)</w:t>
            </w:r>
          </w:p>
        </w:tc>
      </w:tr>
      <w:tr>
        <w:tblPrEx>
          <w:shd w:val="clear" w:color="auto" w:fill="ced7e7"/>
        </w:tblPrEx>
        <w:trPr>
          <w:trHeight w:val="98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9</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b w:val="1"/>
                <w:bCs w:val="1"/>
                <w:sz w:val="20"/>
                <w:szCs w:val="20"/>
                <w:shd w:val="nil" w:color="auto" w:fill="auto"/>
              </w:rPr>
            </w:pPr>
            <w:r>
              <w:rPr>
                <w:rFonts w:ascii="Roboto" w:cs="Roboto" w:hAnsi="Roboto" w:eastAsia="Roboto"/>
                <w:b w:val="1"/>
                <w:bCs w:val="1"/>
                <w:sz w:val="20"/>
                <w:szCs w:val="20"/>
                <w:shd w:val="nil" w:color="auto" w:fill="auto"/>
                <w:rtl w:val="0"/>
                <w:lang w:val="en-US"/>
              </w:rPr>
              <w:t>Social media messaging</w:t>
            </w:r>
          </w:p>
          <w:p>
            <w:pPr>
              <w:pStyle w:val="Body"/>
              <w:widowControl w:val="0"/>
              <w:bidi w:val="0"/>
              <w:spacing w:line="240" w:lineRule="auto"/>
              <w:ind w:left="0" w:right="0" w:firstLine="0"/>
              <w:jc w:val="left"/>
              <w:rPr>
                <w:rFonts w:ascii="Roboto" w:cs="Roboto" w:hAnsi="Roboto" w:eastAsia="Roboto"/>
                <w:sz w:val="20"/>
                <w:szCs w:val="20"/>
                <w:shd w:val="nil" w:color="auto" w:fill="auto"/>
                <w:rtl w:val="0"/>
                <w:lang w:val="en-US"/>
              </w:rPr>
            </w:pPr>
            <w:r>
              <w:rPr>
                <w:rFonts w:ascii="Roboto" w:cs="Roboto" w:hAnsi="Roboto" w:eastAsia="Roboto"/>
                <w:sz w:val="20"/>
                <w:szCs w:val="20"/>
                <w:shd w:val="nil" w:color="auto" w:fill="auto"/>
                <w:rtl w:val="0"/>
                <w:lang w:val="en-US"/>
              </w:rPr>
              <w:t>Update on the current four options</w:t>
            </w:r>
          </w:p>
          <w:p>
            <w:pPr>
              <w:pStyle w:val="Body"/>
              <w:widowControl w:val="0"/>
              <w:bidi w:val="0"/>
              <w:spacing w:line="240" w:lineRule="auto"/>
              <w:ind w:left="0" w:right="0" w:firstLine="0"/>
              <w:jc w:val="left"/>
              <w:rPr>
                <w:rtl w:val="0"/>
              </w:rPr>
            </w:pPr>
            <w:r>
              <w:rPr>
                <w:rFonts w:ascii="Roboto" w:cs="Roboto" w:hAnsi="Roboto" w:eastAsia="Roboto"/>
                <w:b w:val="1"/>
                <w:bCs w:val="1"/>
                <w:i w:val="1"/>
                <w:iCs w:val="1"/>
                <w:sz w:val="20"/>
                <w:szCs w:val="20"/>
                <w:rtl w:val="0"/>
                <w:lang w:val="en-US"/>
              </w:rPr>
              <w:t>Discord seems like the best option. Let's try and get the stewardship group on to it and share minutes of the meeting etc to see how its working</w:t>
            </w:r>
            <w:r>
              <w:rPr>
                <w:rFonts w:ascii="Roboto" w:cs="Roboto" w:hAnsi="Roboto" w:eastAsia="Roboto"/>
                <w:sz w:val="20"/>
                <w:szCs w:val="20"/>
                <w:shd w:val="nil" w:color="auto" w:fill="auto"/>
                <w:rtl w:val="0"/>
                <w:lang w:val="en-US"/>
              </w:rPr>
              <w:t xml:space="preserve">. </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CC / RC/ KS / MB</w:t>
            </w:r>
            <w:r>
              <w:rPr>
                <w:rFonts w:ascii="Roboto" w:cs="Roboto" w:hAnsi="Roboto" w:eastAsia="Roboto"/>
                <w:sz w:val="20"/>
                <w:szCs w:val="20"/>
                <w:shd w:val="nil" w:color="auto" w:fill="auto"/>
                <w:rtl w:val="0"/>
                <w:lang w:val="en-US"/>
              </w:rPr>
              <w:t xml:space="preserve"> (5min)</w:t>
            </w:r>
          </w:p>
        </w:tc>
      </w:tr>
      <w:tr>
        <w:tblPrEx>
          <w:shd w:val="clear" w:color="auto" w:fill="ced7e7"/>
        </w:tblPrEx>
        <w:trPr>
          <w:trHeight w:val="980"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10</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Roboto" w:cs="Roboto" w:hAnsi="Roboto" w:eastAsia="Roboto"/>
                <w:sz w:val="20"/>
                <w:szCs w:val="20"/>
                <w:shd w:val="nil" w:color="auto" w:fill="auto"/>
              </w:rPr>
            </w:pPr>
            <w:r>
              <w:rPr>
                <w:rFonts w:ascii="Roboto" w:cs="Roboto" w:hAnsi="Roboto" w:eastAsia="Roboto"/>
                <w:b w:val="1"/>
                <w:bCs w:val="1"/>
                <w:sz w:val="20"/>
                <w:szCs w:val="20"/>
                <w:shd w:val="nil" w:color="auto" w:fill="auto"/>
                <w:rtl w:val="0"/>
                <w:lang w:val="en-US"/>
              </w:rPr>
              <w:t>Club calendar for 2024</w:t>
            </w:r>
            <w:r>
              <w:rPr>
                <w:rFonts w:ascii="Roboto" w:cs="Roboto" w:hAnsi="Roboto" w:eastAsia="Roboto"/>
                <w:sz w:val="20"/>
                <w:szCs w:val="20"/>
                <w:shd w:val="nil" w:color="auto" w:fill="auto"/>
                <w:rtl w:val="0"/>
                <w:lang w:val="en-US"/>
              </w:rPr>
              <w:t xml:space="preserve"> </w:t>
            </w:r>
          </w:p>
          <w:p>
            <w:pPr>
              <w:pStyle w:val="Body"/>
              <w:widowControl w:val="0"/>
              <w:bidi w:val="0"/>
              <w:spacing w:line="240" w:lineRule="auto"/>
              <w:ind w:left="0" w:right="0" w:firstLine="0"/>
              <w:jc w:val="left"/>
              <w:rPr>
                <w:rFonts w:ascii="Roboto" w:cs="Roboto" w:hAnsi="Roboto" w:eastAsia="Roboto"/>
                <w:sz w:val="20"/>
                <w:szCs w:val="20"/>
                <w:shd w:val="nil" w:color="auto" w:fill="auto"/>
                <w:rtl w:val="0"/>
                <w:lang w:val="en-US"/>
              </w:rPr>
            </w:pPr>
            <w:r>
              <w:rPr>
                <w:rFonts w:ascii="Roboto" w:cs="Roboto" w:hAnsi="Roboto" w:eastAsia="Roboto"/>
                <w:sz w:val="20"/>
                <w:szCs w:val="20"/>
                <w:shd w:val="nil" w:color="auto" w:fill="auto"/>
                <w:rtl w:val="0"/>
                <w:lang w:val="en-US"/>
              </w:rPr>
              <w:t>Look at the scheduling of major trips, regular monthly paddles, and SG meetings</w:t>
            </w:r>
          </w:p>
          <w:p>
            <w:pPr>
              <w:pStyle w:val="Body"/>
              <w:widowControl w:val="0"/>
              <w:bidi w:val="0"/>
              <w:spacing w:line="240" w:lineRule="auto"/>
              <w:ind w:left="0" w:right="0" w:firstLine="0"/>
              <w:jc w:val="left"/>
              <w:rPr>
                <w:rtl w:val="0"/>
              </w:rPr>
            </w:pPr>
            <w:r>
              <w:rPr>
                <w:rFonts w:ascii="Roboto" w:cs="Roboto" w:hAnsi="Roboto" w:eastAsia="Roboto"/>
                <w:b w:val="1"/>
                <w:bCs w:val="1"/>
                <w:i w:val="1"/>
                <w:iCs w:val="1"/>
                <w:sz w:val="20"/>
                <w:szCs w:val="20"/>
                <w:rtl w:val="0"/>
                <w:lang w:val="en-US"/>
              </w:rPr>
              <w:t xml:space="preserve">Need regular paddles/weekend trips added to the calendar and Christmas paddle needs to be sorted. </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Roboto" w:cs="Roboto" w:hAnsi="Roboto" w:eastAsia="Roboto"/>
                <w:sz w:val="20"/>
                <w:szCs w:val="20"/>
                <w:shd w:val="nil" w:color="auto" w:fill="auto"/>
                <w:rtl w:val="0"/>
                <w:lang w:val="en-US"/>
              </w:rPr>
              <w:t>KS / RMc</w:t>
            </w:r>
            <w:r>
              <w:rPr>
                <w:rFonts w:ascii="Roboto" w:cs="Roboto" w:hAnsi="Roboto" w:eastAsia="Roboto"/>
                <w:sz w:val="20"/>
                <w:szCs w:val="20"/>
                <w:shd w:val="nil" w:color="auto" w:fill="auto"/>
                <w:rtl w:val="0"/>
                <w:lang w:val="en-US"/>
              </w:rPr>
              <w:t xml:space="preserve"> (10min)</w:t>
            </w:r>
          </w:p>
        </w:tc>
      </w:tr>
      <w:tr>
        <w:tblPrEx>
          <w:shd w:val="clear" w:color="auto" w:fill="ced7e7"/>
        </w:tblPrEx>
        <w:trPr>
          <w:trHeight w:val="4633" w:hRule="atLeast"/>
        </w:trPr>
        <w:tc>
          <w:tcPr>
            <w:tcW w:type="dxa" w:w="690"/>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Roboto" w:cs="Roboto" w:hAnsi="Roboto" w:eastAsia="Roboto"/>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11</w:t>
            </w:r>
          </w:p>
        </w:tc>
        <w:tc>
          <w:tcPr>
            <w:tcW w:type="dxa" w:w="7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Roboto" w:cs="Roboto" w:hAnsi="Roboto" w:eastAsia="Roboto"/>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Roboto" w:cs="Roboto" w:hAnsi="Roboto" w:eastAsia="Roboto"/>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pt-PT"/>
                <w14:textOutline>
                  <w14:noFill/>
                </w14:textOutline>
                <w14:textFill>
                  <w14:solidFill>
                    <w14:srgbClr w14:val="000000"/>
                  </w14:solidFill>
                </w14:textFill>
              </w:rPr>
              <w:t>AOB via email</w:t>
            </w:r>
            <w:r>
              <w:rPr>
                <w:rFonts w:ascii="Roboto" w:cs="Roboto" w:hAnsi="Roboto" w:eastAsia="Roboto"/>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p>
          <w:p>
            <w:pPr>
              <w:pStyle w:val="Default"/>
              <w:bidi w:val="0"/>
              <w:spacing w:before="0" w:after="20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b w:val="1"/>
                <w:bCs w:val="1"/>
                <w:i w:val="1"/>
                <w:iCs w:val="1"/>
                <w:outline w:val="0"/>
                <w:color w:val="222222"/>
                <w:sz w:val="20"/>
                <w:szCs w:val="20"/>
                <w:shd w:val="clear" w:color="auto" w:fill="ffffff"/>
                <w:rtl w:val="0"/>
                <w:lang w:val="en-US"/>
                <w14:textFill>
                  <w14:solidFill>
                    <w14:srgbClr w14:val="222222"/>
                  </w14:solidFill>
                </w14:textFill>
              </w:rPr>
              <w:t>Friend Referral Trial Sessions. -</w:t>
            </w:r>
            <w:r>
              <w:rPr>
                <w:rFonts w:ascii="Arial" w:hAnsi="Arial" w:hint="default"/>
                <w:b w:val="1"/>
                <w:bCs w:val="1"/>
                <w:i w:val="1"/>
                <w:iCs w:val="1"/>
                <w:outline w:val="0"/>
                <w:color w:val="222222"/>
                <w:sz w:val="20"/>
                <w:szCs w:val="20"/>
                <w:shd w:val="clear" w:color="auto" w:fill="ffffff"/>
                <w:rtl w:val="0"/>
                <w14:textFill>
                  <w14:solidFill>
                    <w14:srgbClr w14:val="222222"/>
                  </w14:solidFill>
                </w14:textFill>
              </w:rPr>
              <w:t> </w:t>
            </w:r>
            <w:r>
              <w:rPr>
                <w:rFonts w:ascii="Arial" w:hAnsi="Arial"/>
                <w:b w:val="1"/>
                <w:bCs w:val="1"/>
                <w:i w:val="1"/>
                <w:iCs w:val="1"/>
                <w:outline w:val="0"/>
                <w:color w:val="222222"/>
                <w:sz w:val="20"/>
                <w:szCs w:val="20"/>
                <w:shd w:val="clear" w:color="auto" w:fill="ffffff"/>
                <w:rtl w:val="0"/>
                <w:lang w:val="en-US"/>
                <w14:textFill>
                  <w14:solidFill>
                    <w14:srgbClr w14:val="222222"/>
                  </w14:solidFill>
                </w14:textFill>
              </w:rPr>
              <w:t>Initial draft wording</w:t>
            </w:r>
            <w:r>
              <w:rPr>
                <w:rFonts w:ascii="Arial" w:cs="Arial" w:hAnsi="Arial" w:eastAsia="Arial"/>
                <w:outline w:val="0"/>
                <w:color w:val="222222"/>
                <w:sz w:val="20"/>
                <w:szCs w:val="20"/>
                <w:shd w:val="clear" w:color="auto" w:fill="ffffff"/>
                <w:rtl w:val="0"/>
                <w14:textFill>
                  <w14:solidFill>
                    <w14:srgbClr w14:val="222222"/>
                  </w14:solidFill>
                </w14:textFill>
              </w:rPr>
              <w:br w:type="textWrapping"/>
            </w:r>
          </w:p>
          <w:p>
            <w:pPr>
              <w:pStyle w:val="Default"/>
              <w:numPr>
                <w:ilvl w:val="0"/>
                <w:numId w:val="1"/>
              </w:numPr>
              <w:bidi w:val="0"/>
              <w:spacing w:before="0" w:line="240" w:lineRule="auto"/>
              <w:ind w:right="0"/>
              <w:jc w:val="left"/>
              <w:rPr>
                <w:rFonts w:ascii="Arial" w:hAnsi="Arial"/>
                <w:outline w:val="0"/>
                <w:color w:val="222222"/>
                <w:sz w:val="20"/>
                <w:szCs w:val="20"/>
                <w:shd w:val="clear" w:color="auto" w:fill="ffffff"/>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Any club member, may - with the agreement of a session leader -</w:t>
            </w:r>
            <w:r>
              <w:rPr>
                <w:rFonts w:ascii="Arial" w:hAnsi="Arial" w:hint="default"/>
                <w:outline w:val="0"/>
                <w:color w:val="222222"/>
                <w:sz w:val="20"/>
                <w:szCs w:val="20"/>
                <w:shd w:val="clear" w:color="auto" w:fill="ffffff"/>
                <w:rtl w:val="0"/>
                <w14:textFill>
                  <w14:solidFill>
                    <w14:srgbClr w14:val="222222"/>
                  </w14:solidFill>
                </w14:textFill>
              </w:rPr>
              <w:t xml:space="preserve">  </w:t>
            </w:r>
            <w:r>
              <w:rPr>
                <w:rFonts w:ascii="Arial" w:hAnsi="Arial"/>
                <w:outline w:val="0"/>
                <w:color w:val="222222"/>
                <w:sz w:val="20"/>
                <w:szCs w:val="20"/>
                <w:shd w:val="clear" w:color="auto" w:fill="ffffff"/>
                <w:rtl w:val="0"/>
                <w:lang w:val="en-US"/>
                <w14:textFill>
                  <w14:solidFill>
                    <w14:srgbClr w14:val="222222"/>
                  </w14:solidFill>
                </w14:textFill>
              </w:rPr>
              <w:t>bring along a non member friend for a trial session at the docks.</w:t>
            </w:r>
          </w:p>
          <w:p>
            <w:pPr>
              <w:pStyle w:val="Default"/>
              <w:numPr>
                <w:ilvl w:val="0"/>
                <w:numId w:val="1"/>
              </w:numPr>
              <w:bidi w:val="0"/>
              <w:spacing w:before="0" w:line="240" w:lineRule="auto"/>
              <w:ind w:right="0"/>
              <w:jc w:val="left"/>
              <w:rPr>
                <w:rFonts w:ascii="Arial" w:hAnsi="Arial"/>
                <w:outline w:val="0"/>
                <w:color w:val="222222"/>
                <w:sz w:val="20"/>
                <w:szCs w:val="20"/>
                <w:shd w:val="clear" w:color="auto" w:fill="ffffff"/>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A non member is permitted to attend only one trial session before joining the club.</w:t>
            </w:r>
          </w:p>
          <w:p>
            <w:pPr>
              <w:pStyle w:val="Default"/>
              <w:numPr>
                <w:ilvl w:val="0"/>
                <w:numId w:val="1"/>
              </w:numPr>
              <w:bidi w:val="0"/>
              <w:spacing w:before="0" w:line="240" w:lineRule="auto"/>
              <w:ind w:right="0"/>
              <w:jc w:val="left"/>
              <w:rPr>
                <w:rFonts w:ascii="Arial" w:hAnsi="Arial"/>
                <w:outline w:val="0"/>
                <w:color w:val="222222"/>
                <w:sz w:val="20"/>
                <w:szCs w:val="20"/>
                <w:shd w:val="clear" w:color="auto" w:fill="ffffff"/>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The session must be appropriate to the paddling abilities of the non member.</w:t>
            </w:r>
          </w:p>
          <w:p>
            <w:pPr>
              <w:pStyle w:val="Default"/>
              <w:numPr>
                <w:ilvl w:val="0"/>
                <w:numId w:val="1"/>
              </w:numPr>
              <w:bidi w:val="0"/>
              <w:spacing w:before="0" w:line="240" w:lineRule="auto"/>
              <w:ind w:right="0"/>
              <w:jc w:val="left"/>
              <w:rPr>
                <w:rFonts w:ascii="Arial" w:hAnsi="Arial"/>
                <w:outline w:val="0"/>
                <w:color w:val="222222"/>
                <w:sz w:val="20"/>
                <w:szCs w:val="20"/>
                <w:shd w:val="clear" w:color="auto" w:fill="ffffff"/>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The nominating club member must confirm that they have an emergency contact number for the non member.</w:t>
            </w:r>
          </w:p>
          <w:p>
            <w:pPr>
              <w:pStyle w:val="Default"/>
              <w:numPr>
                <w:ilvl w:val="0"/>
                <w:numId w:val="1"/>
              </w:numPr>
              <w:bidi w:val="0"/>
              <w:spacing w:before="0" w:line="240" w:lineRule="auto"/>
              <w:ind w:right="0"/>
              <w:jc w:val="left"/>
              <w:rPr>
                <w:rFonts w:ascii="Arial" w:hAnsi="Arial"/>
                <w:outline w:val="0"/>
                <w:color w:val="222222"/>
                <w:sz w:val="20"/>
                <w:szCs w:val="20"/>
                <w:shd w:val="clear" w:color="auto" w:fill="ffffff"/>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In the case of Junior Club trial sessions, an online form must be submitted to the Junior Coordinator prior to attending a trial session. The form will signal parental consent and record emergency contact details.</w:t>
            </w:r>
          </w:p>
          <w:p>
            <w:pPr>
              <w:pStyle w:val="Default"/>
              <w:numPr>
                <w:ilvl w:val="0"/>
                <w:numId w:val="1"/>
              </w:numPr>
              <w:bidi w:val="0"/>
              <w:spacing w:before="0" w:line="240" w:lineRule="auto"/>
              <w:ind w:right="0"/>
              <w:jc w:val="left"/>
              <w:rPr>
                <w:rFonts w:ascii="Arial" w:hAnsi="Arial"/>
                <w:outline w:val="0"/>
                <w:color w:val="222222"/>
                <w:sz w:val="20"/>
                <w:szCs w:val="20"/>
                <w:shd w:val="clear" w:color="auto" w:fill="ffffff"/>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The nominating club member must be aware that they are responsible for the actions of the trial attendee during the session.</w:t>
            </w:r>
          </w:p>
          <w:p>
            <w:pPr>
              <w:pStyle w:val="Default"/>
              <w:numPr>
                <w:ilvl w:val="0"/>
                <w:numId w:val="1"/>
              </w:numPr>
              <w:bidi w:val="0"/>
              <w:spacing w:before="0" w:line="240" w:lineRule="auto"/>
              <w:ind w:right="0"/>
              <w:jc w:val="left"/>
              <w:rPr>
                <w:rFonts w:ascii="Arial" w:hAnsi="Arial"/>
                <w:outline w:val="0"/>
                <w:color w:val="222222"/>
                <w:sz w:val="20"/>
                <w:szCs w:val="20"/>
                <w:shd w:val="clear" w:color="auto" w:fill="ffffff"/>
                <w:rtl w:val="0"/>
                <w:lang w:val="en-US"/>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Abuse of the trial session option such as inviting a non member for multiple trial sessions would result in the right to nominate being removed from the club member.</w:t>
            </w:r>
          </w:p>
        </w:tc>
        <w:tc>
          <w:tcPr>
            <w:tcW w:type="dxa" w:w="1335"/>
            <w:tcBorders>
              <w:top w:val="single" w:color="8e7cc3" w:sz="8" w:space="0" w:shadow="0" w:frame="0"/>
              <w:left w:val="single" w:color="8e7cc3" w:sz="8" w:space="0" w:shadow="0" w:frame="0"/>
              <w:bottom w:val="single" w:color="8e7cc3" w:sz="8" w:space="0" w:shadow="0" w:frame="0"/>
              <w:right w:val="single" w:color="8e7cc3"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Roboto" w:cs="Roboto" w:hAnsi="Roboto" w:eastAsia="Roboto"/>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RC</w:t>
            </w:r>
          </w:p>
        </w:tc>
      </w:tr>
    </w:tbl>
    <w:p>
      <w:pPr>
        <w:pStyle w:val="Body"/>
        <w:widowControl w:val="0"/>
        <w:spacing w:line="240" w:lineRule="auto"/>
        <w:rPr>
          <w:outline w:val="0"/>
          <w:color w:val="222222"/>
          <w:u w:color="222222"/>
          <w14:textFill>
            <w14:solidFill>
              <w14:srgbClr w14:val="222222"/>
            </w14:solidFill>
          </w14:textFill>
        </w:rPr>
      </w:pPr>
    </w:p>
    <w:p>
      <w:pPr>
        <w:pStyle w:val="Body"/>
        <w:widowControl w:val="0"/>
        <w:spacing w:line="240" w:lineRule="auto"/>
        <w:rPr>
          <w:outline w:val="0"/>
          <w:color w:val="222222"/>
          <w:u w:color="222222"/>
          <w14:textFill>
            <w14:solidFill>
              <w14:srgbClr w14:val="222222"/>
            </w14:solidFill>
          </w14:textFill>
        </w:rPr>
      </w:pPr>
    </w:p>
    <w:p>
      <w:pPr>
        <w:pStyle w:val="Default"/>
        <w:bidi w:val="0"/>
        <w:spacing w:before="0" w:line="240" w:lineRule="auto"/>
        <w:ind w:left="0" w:right="0" w:firstLine="0"/>
        <w:jc w:val="left"/>
        <w:rPr>
          <w:rFonts w:ascii="Arial" w:cs="Arial" w:hAnsi="Arial" w:eastAsia="Arial"/>
          <w:i w:val="1"/>
          <w:iCs w:val="1"/>
          <w:outline w:val="0"/>
          <w:color w:val="222222"/>
          <w:sz w:val="20"/>
          <w:szCs w:val="20"/>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line="240" w:lineRule="auto"/>
        <w:ind w:left="0" w:right="0" w:firstLine="0"/>
        <w:jc w:val="left"/>
        <w:rPr>
          <w:rtl w:val="0"/>
        </w:rPr>
      </w:pPr>
      <w:r>
        <w:rPr>
          <w:rFonts w:ascii="Arial" w:hAnsi="Arial" w:hint="default"/>
          <w:outline w:val="0"/>
          <w:color w:val="222222"/>
          <w:sz w:val="20"/>
          <w:szCs w:val="20"/>
          <w:shd w:val="clear" w:color="auto" w:fill="ffffff"/>
          <w:rtl w:val="0"/>
          <w14:textFill>
            <w14:solidFill>
              <w14:srgbClr w14:val="222222"/>
            </w14:solidFill>
          </w14:textFill>
        </w:rPr>
        <w:t> </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1"/>
      <w:pageBreakBefore w:val="0"/>
      <w:widowControl w:val="1"/>
      <w:shd w:val="clear" w:color="auto" w:fill="auto"/>
      <w:suppressAutoHyphens w:val="0"/>
      <w:bidi w:val="0"/>
      <w:spacing w:before="0" w:after="32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666666"/>
      <w:spacing w:val="0"/>
      <w:kern w:val="0"/>
      <w:position w:val="0"/>
      <w:sz w:val="30"/>
      <w:szCs w:val="30"/>
      <w:u w:val="none" w:color="666666"/>
      <w:shd w:val="nil" w:color="auto" w:fill="auto"/>
      <w:vertAlign w:val="baseline"/>
      <w:lang w:val="en-US"/>
      <w14:textOutline>
        <w14:noFill/>
      </w14:textOutline>
      <w14:textFill>
        <w14:solidFill>
          <w14:srgbClr w14:val="666666"/>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